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15FF" w14:textId="673F2634" w:rsidR="00DE3348" w:rsidRDefault="00DE3348" w:rsidP="00DE3348">
      <w:pPr>
        <w:jc w:val="center"/>
        <w:rPr>
          <w:b/>
          <w:bCs/>
          <w:sz w:val="28"/>
          <w:szCs w:val="28"/>
          <w:lang w:val="en-GB"/>
        </w:rPr>
      </w:pPr>
      <w:r w:rsidRPr="00DE3348">
        <w:rPr>
          <w:b/>
          <w:bCs/>
          <w:sz w:val="28"/>
          <w:szCs w:val="28"/>
          <w:lang w:val="en-GB"/>
        </w:rPr>
        <w:t>ABSTRACT 1</w:t>
      </w:r>
    </w:p>
    <w:p w14:paraId="7CA99378" w14:textId="77777777" w:rsidR="00DE3348" w:rsidRPr="00DE3348" w:rsidRDefault="00DE3348" w:rsidP="00DE3348">
      <w:pPr>
        <w:jc w:val="center"/>
        <w:rPr>
          <w:b/>
          <w:bCs/>
          <w:sz w:val="28"/>
          <w:szCs w:val="28"/>
          <w:lang w:val="en-GB"/>
        </w:rPr>
      </w:pPr>
    </w:p>
    <w:p w14:paraId="4AF07F21" w14:textId="48812695" w:rsidR="00DE3348" w:rsidRPr="00DE3348" w:rsidRDefault="00DE3348">
      <w:pPr>
        <w:rPr>
          <w:b/>
          <w:bCs/>
          <w:sz w:val="28"/>
          <w:szCs w:val="28"/>
          <w:lang w:val="en-GB"/>
        </w:rPr>
      </w:pPr>
      <w:r w:rsidRPr="00DE3348">
        <w:rPr>
          <w:b/>
          <w:bCs/>
          <w:sz w:val="28"/>
          <w:szCs w:val="28"/>
          <w:lang w:val="en-GB"/>
        </w:rPr>
        <w:t>Read and answer:</w:t>
      </w:r>
    </w:p>
    <w:p w14:paraId="08479E82" w14:textId="1DB1F5DD" w:rsidR="00E0594C" w:rsidRPr="00DE3348" w:rsidRDefault="00DE3348">
      <w:pPr>
        <w:rPr>
          <w:sz w:val="28"/>
          <w:szCs w:val="28"/>
          <w:lang w:val="en-GB"/>
        </w:rPr>
      </w:pPr>
      <w:r w:rsidRPr="00DE3348">
        <w:rPr>
          <w:sz w:val="28"/>
          <w:szCs w:val="28"/>
          <w:lang w:val="en-GB"/>
        </w:rPr>
        <w:t xml:space="preserve">The opportunity to design and deliver short programs on referencing and avoiding plagiarism for transnational </w:t>
      </w:r>
      <w:proofErr w:type="spellStart"/>
      <w:r w:rsidRPr="00DE3348">
        <w:rPr>
          <w:sz w:val="28"/>
          <w:szCs w:val="28"/>
          <w:lang w:val="en-GB"/>
        </w:rPr>
        <w:t>UniSA</w:t>
      </w:r>
      <w:proofErr w:type="spellEnd"/>
      <w:r w:rsidRPr="00DE3348">
        <w:rPr>
          <w:sz w:val="28"/>
          <w:szCs w:val="28"/>
          <w:lang w:val="en-GB"/>
        </w:rPr>
        <w:t xml:space="preserve"> students has confirmed the necessity of combating both the ‘all-plagiarism-is-cheating’ reaction and the ‘just-give-them-a-referencing-guide’ response. The notion of referencing is but the tip of a particularly large and intricate iceberg. Consequently, teaching referencing is not adequate in educating students to avoid plagiarism. In this presentation, I will use the transnational teaching experience to highlight what educating to avoid plagiarism entails.</w:t>
      </w:r>
    </w:p>
    <w:p w14:paraId="4F31E545" w14:textId="48355491" w:rsidR="00DE3348" w:rsidRPr="00DE3348" w:rsidRDefault="00DE3348">
      <w:pPr>
        <w:rPr>
          <w:sz w:val="28"/>
          <w:szCs w:val="28"/>
          <w:lang w:val="en-GB"/>
        </w:rPr>
      </w:pPr>
    </w:p>
    <w:p w14:paraId="40FA29F9" w14:textId="4EEFA18B" w:rsidR="00DE3348" w:rsidRPr="00DE3348" w:rsidRDefault="00DE3348" w:rsidP="00DE3348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 w:rsidRPr="00DE3348">
        <w:rPr>
          <w:sz w:val="28"/>
          <w:szCs w:val="28"/>
          <w:lang w:val="en-GB"/>
        </w:rPr>
        <w:t>Question: In how many parts is the abstract divided? Where do they begin and end?</w:t>
      </w:r>
    </w:p>
    <w:p w14:paraId="139C018D" w14:textId="5A153C1E" w:rsidR="00DE3348" w:rsidRPr="00DE3348" w:rsidRDefault="00DE3348" w:rsidP="00DE3348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 w:rsidRPr="00DE3348">
        <w:rPr>
          <w:sz w:val="28"/>
          <w:szCs w:val="28"/>
          <w:lang w:val="en-GB"/>
        </w:rPr>
        <w:t>Task: Match the functions in the box to the parts of the abstract</w:t>
      </w:r>
    </w:p>
    <w:p w14:paraId="7BB036F1" w14:textId="1DE23DD0" w:rsidR="00DE3348" w:rsidRPr="00DE3348" w:rsidRDefault="00DE3348" w:rsidP="00DE3348">
      <w:pPr>
        <w:jc w:val="center"/>
        <w:rPr>
          <w:sz w:val="28"/>
          <w:szCs w:val="28"/>
          <w:lang w:val="en-GB"/>
        </w:rPr>
      </w:pPr>
      <w:r w:rsidRPr="00DE3348">
        <w:rPr>
          <w:sz w:val="28"/>
          <w:szCs w:val="28"/>
          <w:lang w:val="en-GB"/>
        </w:rPr>
        <w:t xml:space="preserve">background </w:t>
      </w:r>
      <w:r w:rsidRPr="00DE3348">
        <w:rPr>
          <w:sz w:val="28"/>
          <w:szCs w:val="28"/>
          <w:lang w:val="en-GB"/>
        </w:rPr>
        <w:t xml:space="preserve">_ </w:t>
      </w:r>
      <w:r w:rsidRPr="00DE3348">
        <w:rPr>
          <w:sz w:val="28"/>
          <w:szCs w:val="28"/>
          <w:lang w:val="en-GB"/>
        </w:rPr>
        <w:t xml:space="preserve">purpose and aim </w:t>
      </w:r>
      <w:r w:rsidRPr="00DE3348">
        <w:rPr>
          <w:sz w:val="28"/>
          <w:szCs w:val="28"/>
          <w:lang w:val="en-GB"/>
        </w:rPr>
        <w:t xml:space="preserve">_ </w:t>
      </w:r>
      <w:r w:rsidRPr="00DE3348">
        <w:rPr>
          <w:sz w:val="28"/>
          <w:szCs w:val="28"/>
          <w:lang w:val="en-GB"/>
        </w:rPr>
        <w:t>particular focus of paper</w:t>
      </w:r>
    </w:p>
    <w:sectPr w:rsidR="00DE3348" w:rsidRPr="00DE3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63B7D"/>
    <w:multiLevelType w:val="hybridMultilevel"/>
    <w:tmpl w:val="BCA45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8"/>
    <w:rsid w:val="00DE3348"/>
    <w:rsid w:val="00E0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19C"/>
  <w15:chartTrackingRefBased/>
  <w15:docId w15:val="{0E4A8C32-5908-4479-94AF-E97825A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pellegrini</dc:creator>
  <cp:keywords/>
  <dc:description/>
  <cp:lastModifiedBy>serena pellegrini</cp:lastModifiedBy>
  <cp:revision>1</cp:revision>
  <dcterms:created xsi:type="dcterms:W3CDTF">2021-02-07T17:25:00Z</dcterms:created>
  <dcterms:modified xsi:type="dcterms:W3CDTF">2021-02-07T17:29:00Z</dcterms:modified>
</cp:coreProperties>
</file>